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76E" w:rsidRDefault="004765CA" w:rsidP="004765C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6E" w:rsidRDefault="00FB176E">
      <w:pPr>
        <w:jc w:val="both"/>
        <w:rPr>
          <w:rFonts w:hint="eastAsia"/>
        </w:rPr>
      </w:pPr>
    </w:p>
    <w:p w:rsidR="00FB176E" w:rsidRDefault="00FB176E">
      <w:pPr>
        <w:jc w:val="both"/>
        <w:rPr>
          <w:rFonts w:hint="eastAsia"/>
        </w:rPr>
      </w:pPr>
    </w:p>
    <w:p w:rsidR="00FB176E" w:rsidRPr="004765CA" w:rsidRDefault="004765CA" w:rsidP="004765CA">
      <w:pPr>
        <w:spacing w:line="360" w:lineRule="auto"/>
        <w:jc w:val="center"/>
        <w:rPr>
          <w:rFonts w:asciiTheme="majorHAnsi" w:hAnsiTheme="majorHAnsi" w:cstheme="majorHAnsi"/>
          <w:b/>
          <w:bCs/>
        </w:rPr>
      </w:pPr>
      <w:r w:rsidRPr="004765CA">
        <w:rPr>
          <w:rFonts w:asciiTheme="majorHAnsi" w:hAnsiTheme="majorHAnsi" w:cstheme="majorHAnsi"/>
          <w:b/>
          <w:bCs/>
        </w:rPr>
        <w:t>Por mais e melhor Acção Social Escolar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 situação actual que os Estudantes do Ensino Superior atravessam não é nova. Todos reconhecem que é necessário dar uma resposta urgente a problemas gritantes na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 directa e que os estudantes e as suas famílias</w:t>
      </w:r>
      <w:r w:rsidRPr="004765CA">
        <w:rPr>
          <w:rFonts w:asciiTheme="majorHAnsi" w:hAnsiTheme="majorHAnsi" w:cstheme="majorHAnsi"/>
        </w:rPr>
        <w:t xml:space="preserve"> não podem estar mais um ano</w:t>
      </w:r>
      <w:r w:rsidRPr="004765CA">
        <w:rPr>
          <w:rFonts w:asciiTheme="majorHAnsi" w:hAnsiTheme="majorHAnsi" w:cstheme="majorHAnsi"/>
        </w:rPr>
        <w:t xml:space="preserve"> na mesma situação. </w:t>
      </w:r>
      <w:r>
        <w:rPr>
          <w:rFonts w:asciiTheme="majorHAnsi" w:hAnsiTheme="majorHAnsi" w:cstheme="majorHAnsi"/>
        </w:rPr>
        <w:t>No</w:t>
      </w:r>
      <w:r w:rsidRPr="004765CA">
        <w:rPr>
          <w:rFonts w:asciiTheme="majorHAnsi" w:hAnsiTheme="majorHAnsi" w:cstheme="majorHAnsi"/>
        </w:rPr>
        <w:t xml:space="preserve"> estudo realizado por Luísa</w:t>
      </w:r>
      <w:r w:rsidRPr="004765CA">
        <w:rPr>
          <w:rFonts w:asciiTheme="majorHAnsi" w:hAnsiTheme="majorHAnsi" w:cstheme="majorHAnsi"/>
        </w:rPr>
        <w:t xml:space="preserve"> Caldeira, investigadora da Universidade de Lisboa, chamado “Custos de um estudante no Ensino Superior Português”, que pega em dados quantitativos da vida de um qualquer jovem, conclui-se que Portugal é dos </w:t>
      </w:r>
      <w:r w:rsidRPr="004765CA">
        <w:rPr>
          <w:rFonts w:asciiTheme="majorHAnsi" w:hAnsiTheme="majorHAnsi" w:cstheme="majorHAnsi"/>
        </w:rPr>
        <w:t>países do mundo onde fica mais caro estudar. Este estudo afirma que um curso superior</w:t>
      </w:r>
      <w:r>
        <w:rPr>
          <w:rFonts w:asciiTheme="majorHAnsi" w:hAnsiTheme="majorHAnsi" w:cstheme="majorHAnsi"/>
        </w:rPr>
        <w:t xml:space="preserve"> custa,</w:t>
      </w:r>
      <w:r w:rsidRPr="004765CA">
        <w:rPr>
          <w:rFonts w:asciiTheme="majorHAnsi" w:hAnsiTheme="majorHAnsi" w:cstheme="majorHAnsi"/>
        </w:rPr>
        <w:t xml:space="preserve"> em média</w:t>
      </w:r>
      <w:r>
        <w:rPr>
          <w:rFonts w:asciiTheme="majorHAnsi" w:hAnsiTheme="majorHAnsi" w:cstheme="majorHAnsi"/>
        </w:rPr>
        <w:t xml:space="preserve">, </w:t>
      </w:r>
      <w:r w:rsidRPr="004765CA">
        <w:rPr>
          <w:rFonts w:asciiTheme="majorHAnsi" w:hAnsiTheme="majorHAnsi" w:cstheme="majorHAnsi"/>
        </w:rPr>
        <w:t>6.600€ por ano a uma família portuguesa, incluindo propinas e custos de frequência</w:t>
      </w:r>
      <w:r w:rsidRPr="004765CA">
        <w:rPr>
          <w:rFonts w:asciiTheme="majorHAnsi" w:hAnsiTheme="majorHAnsi" w:cstheme="majorHAnsi"/>
        </w:rPr>
        <w:t xml:space="preserve">. 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Face a este dado, coloca-se a necessidade de ver</w:t>
      </w:r>
      <w:r w:rsidRPr="004765CA">
        <w:rPr>
          <w:rFonts w:asciiTheme="majorHAnsi" w:hAnsiTheme="majorHAnsi" w:cstheme="majorHAnsi"/>
        </w:rPr>
        <w:t xml:space="preserve"> se a Acção Social Escolar directa, por via das bolsas, consegue estar à altura da exigência e obrigação que recai sobre ela. No presente ano lectivo</w:t>
      </w:r>
      <w:r w:rsidRPr="004765CA">
        <w:rPr>
          <w:rFonts w:asciiTheme="majorHAnsi" w:hAnsiTheme="majorHAnsi" w:cstheme="majorHAnsi"/>
        </w:rPr>
        <w:t xml:space="preserve"> foram feitos 96377 requerimentos para bolsa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de estudo e ao dia 15 de Fevereiro do presente ano (ultima actualização</w:t>
      </w:r>
      <w:r w:rsidRPr="004765CA">
        <w:rPr>
          <w:rFonts w:asciiTheme="majorHAnsi" w:hAnsiTheme="majorHAnsi" w:cstheme="majorHAnsi"/>
        </w:rPr>
        <w:t xml:space="preserve"> de dados estatísticos da DGES) foram deferidos 64761 pedidos, </w:t>
      </w:r>
      <w:r>
        <w:rPr>
          <w:rFonts w:asciiTheme="majorHAnsi" w:hAnsiTheme="majorHAnsi" w:cstheme="majorHAnsi"/>
        </w:rPr>
        <w:t xml:space="preserve">indeferidos </w:t>
      </w:r>
      <w:r w:rsidRPr="004765CA">
        <w:rPr>
          <w:rFonts w:asciiTheme="majorHAnsi" w:hAnsiTheme="majorHAnsi" w:cstheme="majorHAnsi"/>
        </w:rPr>
        <w:t>17992</w:t>
      </w:r>
      <w:r w:rsidRPr="004765CA">
        <w:rPr>
          <w:rFonts w:asciiTheme="majorHAnsi" w:hAnsiTheme="majorHAnsi" w:cstheme="majorHAnsi"/>
        </w:rPr>
        <w:t xml:space="preserve">, estando ainda em reapreciação 595 requerimentos e 169 requerimentos </w:t>
      </w:r>
      <w:r w:rsidRPr="004765CA">
        <w:rPr>
          <w:rFonts w:asciiTheme="majorHAnsi" w:hAnsiTheme="majorHAnsi" w:cstheme="majorHAnsi"/>
        </w:rPr>
        <w:t>arquivados. Face a estes dados, sem contabilizar com os pedidos de reapreciação, verificamo</w:t>
      </w:r>
      <w:r w:rsidRPr="004765CA">
        <w:rPr>
          <w:rFonts w:asciiTheme="majorHAnsi" w:hAnsiTheme="majorHAnsi" w:cstheme="majorHAnsi"/>
        </w:rPr>
        <w:t>s que  82949 requerimentos já obtiveram resposta final, mas também observamos que à entrada do segundo semestre estavam 13428 estudantes sem alguma resposta em relação ao seu futuro, sabendo que ao verem negada a bolsa, terão que pagar o valor da propina q</w:t>
      </w:r>
      <w:r w:rsidRPr="004765CA">
        <w:rPr>
          <w:rFonts w:asciiTheme="majorHAnsi" w:hAnsiTheme="majorHAnsi" w:cstheme="majorHAnsi"/>
        </w:rPr>
        <w:t>ue entretanto se foi acumulando, caso inicialmente se tenham declarado incapazes para tal, tendo ainda que pagar alojamento, alimentação e transportes, entre outras despesas</w:t>
      </w:r>
      <w:r w:rsidRPr="004765CA">
        <w:rPr>
          <w:rFonts w:asciiTheme="majorHAnsi" w:hAnsiTheme="majorHAnsi" w:cstheme="majorHAnsi"/>
        </w:rPr>
        <w:t xml:space="preserve">.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Acrescentamos </w:t>
      </w:r>
      <w:r w:rsidRPr="004765CA">
        <w:rPr>
          <w:rFonts w:asciiTheme="majorHAnsi" w:hAnsiTheme="majorHAnsi" w:cstheme="majorHAnsi"/>
        </w:rPr>
        <w:t>ainda mais estatísticas da</w:t>
      </w:r>
      <w:r w:rsidRPr="004765CA">
        <w:rPr>
          <w:rFonts w:asciiTheme="majorHAnsi" w:hAnsiTheme="majorHAnsi" w:cstheme="majorHAnsi"/>
        </w:rPr>
        <w:t xml:space="preserve"> DGES que nos levam a questionar a </w:t>
      </w:r>
      <w:r w:rsidRPr="004765CA">
        <w:rPr>
          <w:rFonts w:asciiTheme="majorHAnsi" w:hAnsiTheme="majorHAnsi" w:cstheme="majorHAnsi"/>
        </w:rPr>
        <w:t>escassez de financiamento</w:t>
      </w:r>
      <w:r w:rsidRPr="004765CA">
        <w:rPr>
          <w:rFonts w:asciiTheme="majorHAnsi" w:hAnsiTheme="majorHAnsi" w:cstheme="majorHAnsi"/>
        </w:rPr>
        <w:t>. O valor médio das bolsas no presente ano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até ao momento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é de 1807€, admitindo desde logo que o </w:t>
      </w:r>
      <w:r>
        <w:rPr>
          <w:rFonts w:asciiTheme="majorHAnsi" w:hAnsiTheme="majorHAnsi" w:cstheme="majorHAnsi"/>
        </w:rPr>
        <w:t>este</w:t>
      </w:r>
      <w:r w:rsidRPr="004765CA">
        <w:rPr>
          <w:rFonts w:asciiTheme="majorHAnsi" w:hAnsiTheme="majorHAnsi" w:cstheme="majorHAnsi"/>
        </w:rPr>
        <w:t xml:space="preserve"> valor não é o valor que</w:t>
      </w:r>
      <w:r>
        <w:rPr>
          <w:rFonts w:asciiTheme="majorHAnsi" w:hAnsiTheme="majorHAnsi" w:cstheme="majorHAnsi"/>
        </w:rPr>
        <w:t xml:space="preserve"> de</w:t>
      </w:r>
      <w:r w:rsidRPr="004765CA">
        <w:rPr>
          <w:rFonts w:asciiTheme="majorHAnsi" w:hAnsiTheme="majorHAnsi" w:cstheme="majorHAnsi"/>
        </w:rPr>
        <w:t xml:space="preserve"> todos os estudantes usufruem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um</w:t>
      </w:r>
      <w:r w:rsidRPr="004765CA">
        <w:rPr>
          <w:rFonts w:asciiTheme="majorHAnsi" w:hAnsiTheme="majorHAnsi" w:cstheme="majorHAnsi"/>
        </w:rPr>
        <w:t>a vez que o desvio padrão no cálculo da média afecta o resultado final, e admitindo também, face ao estudo já citado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que o valor médio não é suficiente para colmatar todas as despesas que os estudantes enfrentam</w:t>
      </w:r>
      <w:r>
        <w:rPr>
          <w:rFonts w:asciiTheme="majorHAnsi" w:hAnsiTheme="majorHAnsi" w:cstheme="majorHAnsi"/>
        </w:rPr>
        <w:t xml:space="preserve">. Relembramos que </w:t>
      </w:r>
      <w:r w:rsidRPr="004765CA">
        <w:rPr>
          <w:rFonts w:asciiTheme="majorHAnsi" w:hAnsiTheme="majorHAnsi" w:cstheme="majorHAnsi"/>
        </w:rPr>
        <w:t>o valor do Salário Mínimo Nacional</w:t>
      </w:r>
      <w:r>
        <w:rPr>
          <w:rFonts w:asciiTheme="majorHAnsi" w:hAnsiTheme="majorHAnsi" w:cstheme="majorHAnsi"/>
        </w:rPr>
        <w:t xml:space="preserve"> se encontra nos 580€.</w:t>
      </w:r>
      <w:r w:rsidRPr="004765CA">
        <w:rPr>
          <w:rFonts w:asciiTheme="majorHAnsi" w:hAnsiTheme="majorHAnsi" w:cstheme="majorHAnsi"/>
        </w:rPr>
        <w:t xml:space="preserve">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Assim</w:t>
      </w:r>
      <w:r w:rsidRPr="004765CA">
        <w:rPr>
          <w:rFonts w:asciiTheme="majorHAnsi" w:hAnsiTheme="majorHAnsi" w:cstheme="majorHAnsi"/>
        </w:rPr>
        <w:t>, de modo a contrariar as profundas limitações relatadas e</w:t>
      </w:r>
      <w:r w:rsidRPr="004765CA">
        <w:rPr>
          <w:rFonts w:asciiTheme="majorHAnsi" w:hAnsiTheme="majorHAnsi" w:cstheme="majorHAnsi"/>
        </w:rPr>
        <w:t xml:space="preserve"> apelar a que haja um Ensino Superior mais </w:t>
      </w:r>
      <w:r>
        <w:rPr>
          <w:rFonts w:asciiTheme="majorHAnsi" w:hAnsiTheme="majorHAnsi" w:cstheme="majorHAnsi"/>
        </w:rPr>
        <w:t>d</w:t>
      </w:r>
      <w:r w:rsidRPr="004765CA">
        <w:rPr>
          <w:rFonts w:asciiTheme="majorHAnsi" w:hAnsiTheme="majorHAnsi" w:cstheme="majorHAnsi"/>
        </w:rPr>
        <w:t>emocr</w:t>
      </w:r>
      <w:r w:rsidRPr="004765CA">
        <w:rPr>
          <w:rFonts w:asciiTheme="majorHAnsi" w:hAnsiTheme="majorHAnsi" w:cstheme="majorHAnsi"/>
        </w:rPr>
        <w:t>ático onde as diferenças socioeconómicas</w:t>
      </w:r>
      <w:r w:rsidRPr="004765CA">
        <w:rPr>
          <w:rFonts w:asciiTheme="majorHAnsi" w:hAnsiTheme="majorHAnsi" w:cstheme="majorHAnsi"/>
        </w:rPr>
        <w:t xml:space="preserve"> não condicionem um direito </w:t>
      </w:r>
      <w:r w:rsidRPr="004765CA">
        <w:rPr>
          <w:rFonts w:asciiTheme="majorHAnsi" w:hAnsiTheme="majorHAnsi" w:cstheme="majorHAnsi"/>
        </w:rPr>
        <w:t>de</w:t>
      </w:r>
    </w:p>
    <w:p w:rsidR="00FB176E" w:rsidRPr="004765CA" w:rsidRDefault="004765CA" w:rsidP="004765CA">
      <w:pPr>
        <w:spacing w:line="360" w:lineRule="auto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lastRenderedPageBreak/>
        <w:t xml:space="preserve">qualquer cidadão, </w:t>
      </w:r>
      <w:r w:rsidRPr="004765CA">
        <w:rPr>
          <w:rFonts w:asciiTheme="majorHAnsi" w:hAnsiTheme="majorHAnsi" w:cstheme="majorHAnsi"/>
        </w:rPr>
        <w:t>a presente Moção</w:t>
      </w:r>
      <w:r w:rsidRPr="004765CA">
        <w:rPr>
          <w:rFonts w:asciiTheme="majorHAnsi" w:hAnsiTheme="majorHAnsi" w:cstheme="majorHAnsi"/>
        </w:rPr>
        <w:t xml:space="preserve"> </w:t>
      </w:r>
      <w:r w:rsidRPr="004765CA">
        <w:rPr>
          <w:rFonts w:asciiTheme="majorHAnsi" w:hAnsiTheme="majorHAnsi" w:cstheme="majorHAnsi"/>
        </w:rPr>
        <w:t>visa:</w:t>
      </w:r>
      <w:r w:rsidRPr="004765CA">
        <w:rPr>
          <w:rFonts w:asciiTheme="majorHAnsi" w:hAnsiTheme="majorHAnsi" w:cstheme="majorHAnsi"/>
        </w:rPr>
        <w:br/>
      </w:r>
      <w:r w:rsidRPr="004765CA">
        <w:rPr>
          <w:rFonts w:asciiTheme="majorHAnsi" w:hAnsiTheme="majorHAnsi" w:cstheme="majorHAnsi"/>
        </w:rPr>
        <w:br/>
        <w:t>1- Exigir um maior financiamento para 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</w:t>
      </w:r>
      <w:r>
        <w:rPr>
          <w:rFonts w:asciiTheme="majorHAnsi" w:hAnsiTheme="majorHAnsi" w:cstheme="majorHAnsi"/>
        </w:rPr>
        <w:t>, mais bolsas e o aumento dos seus valores</w:t>
      </w:r>
      <w:r w:rsidRPr="004765CA">
        <w:rPr>
          <w:rFonts w:asciiTheme="majorHAnsi" w:hAnsiTheme="majorHAnsi" w:cstheme="majorHAnsi"/>
        </w:rPr>
        <w:t>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2- Exigir a desburocra</w:t>
      </w:r>
      <w:r w:rsidRPr="004765CA">
        <w:rPr>
          <w:rFonts w:asciiTheme="majorHAnsi" w:hAnsiTheme="majorHAnsi" w:cstheme="majorHAnsi"/>
        </w:rPr>
        <w:t>tização do processo de candidatura às bolsas;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3- Levar esta moção até à tutela de modo a que não caia no vazio e que haja pressão institucional para que no próximo ano não se verifiquem os mesmo</w:t>
      </w:r>
      <w:r>
        <w:rPr>
          <w:rFonts w:asciiTheme="majorHAnsi" w:hAnsiTheme="majorHAnsi" w:cstheme="majorHAnsi"/>
        </w:rPr>
        <w:t>s</w:t>
      </w:r>
      <w:bookmarkStart w:id="0" w:name="_GoBack"/>
      <w:bookmarkEnd w:id="0"/>
      <w:r w:rsidRPr="004765CA">
        <w:rPr>
          <w:rFonts w:asciiTheme="majorHAnsi" w:hAnsiTheme="majorHAnsi" w:cstheme="majorHAnsi"/>
        </w:rPr>
        <w:t xml:space="preserve"> atrasos na atribuição das bolsas;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contextualSpacing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  <w:b/>
        </w:rPr>
        <w:t>Proponente</w:t>
      </w:r>
      <w:r w:rsidRPr="004765CA">
        <w:rPr>
          <w:rFonts w:asciiTheme="majorHAnsi" w:hAnsiTheme="majorHAnsi" w:cstheme="majorHAnsi"/>
        </w:rPr>
        <w:t>: AEFCSH</w:t>
      </w:r>
    </w:p>
    <w:p w:rsidR="00FB176E" w:rsidRPr="004765CA" w:rsidRDefault="004765CA" w:rsidP="004765CA">
      <w:pPr>
        <w:spacing w:line="360" w:lineRule="auto"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  <w:b/>
        </w:rPr>
        <w:t>End</w:t>
      </w:r>
      <w:r w:rsidRPr="004765CA">
        <w:rPr>
          <w:rFonts w:asciiTheme="majorHAnsi" w:hAnsiTheme="majorHAnsi" w:cstheme="majorHAnsi"/>
          <w:b/>
        </w:rPr>
        <w:t xml:space="preserve">ereçado a: </w:t>
      </w:r>
      <w:r w:rsidRPr="004765CA">
        <w:rPr>
          <w:rFonts w:asciiTheme="majorHAnsi" w:hAnsiTheme="majorHAnsi" w:cstheme="majorHAnsi"/>
        </w:rPr>
        <w:t>Associações Académicas, Associações de Estudantes, Federações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Académicas presentes em sede de ENDA</w:t>
      </w:r>
      <w:r w:rsidRPr="004765CA">
        <w:rPr>
          <w:rFonts w:asciiTheme="majorHAnsi" w:hAnsiTheme="majorHAnsi" w:cstheme="majorHAnsi"/>
        </w:rPr>
        <w:t>.</w:t>
      </w:r>
      <w:r w:rsidRPr="004765CA">
        <w:rPr>
          <w:rFonts w:asciiTheme="majorHAnsi" w:hAnsiTheme="majorHAnsi" w:cstheme="majorHAnsi"/>
        </w:rPr>
        <w:t xml:space="preserve"> </w:t>
      </w:r>
      <w:r w:rsidRPr="004765CA">
        <w:rPr>
          <w:rFonts w:asciiTheme="majorHAnsi" w:hAnsiTheme="majorHAnsi" w:cstheme="majorHAnsi"/>
        </w:rPr>
        <w:br/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sectPr w:rsidR="00FB176E" w:rsidRPr="004765C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6E"/>
    <w:rsid w:val="004765CA"/>
    <w:rsid w:val="00F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D92F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 w:val="24"/>
        <w:szCs w:val="24"/>
        <w:lang w:val="pt-P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469</Words>
  <Characters>2536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Bárbara Carvalho</cp:lastModifiedBy>
  <cp:revision>2</cp:revision>
  <dcterms:created xsi:type="dcterms:W3CDTF">2018-03-01T02:19:00Z</dcterms:created>
  <dcterms:modified xsi:type="dcterms:W3CDTF">2018-03-01T07:19:00Z</dcterms:modified>
  <dc:language>pt-PT</dc:language>
</cp:coreProperties>
</file>